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CA0E" w14:textId="77777777" w:rsidR="004A0731" w:rsidRDefault="004A0731" w:rsidP="004A0731">
      <w:pPr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>Přijímací zkoušky na střední školy se blíží</w:t>
      </w:r>
    </w:p>
    <w:p w14:paraId="679670C1" w14:textId="77777777" w:rsidR="00D6259C" w:rsidRPr="00D6259C" w:rsidRDefault="00D6259C" w:rsidP="000135A1">
      <w:pPr>
        <w:spacing w:after="0"/>
        <w:jc w:val="both"/>
        <w:rPr>
          <w:i/>
          <w:iCs/>
          <w:sz w:val="23"/>
          <w:szCs w:val="23"/>
        </w:rPr>
      </w:pPr>
      <w:r w:rsidRPr="00D6259C">
        <w:rPr>
          <w:i/>
          <w:iCs/>
          <w:sz w:val="23"/>
          <w:szCs w:val="23"/>
        </w:rPr>
        <w:t>Mgr. Lenka Rychterová</w:t>
      </w:r>
    </w:p>
    <w:p w14:paraId="2ED1F775" w14:textId="407BC737" w:rsidR="00413B25" w:rsidRPr="000135A1" w:rsidRDefault="00413B25" w:rsidP="000135A1">
      <w:pPr>
        <w:spacing w:after="0"/>
        <w:jc w:val="both"/>
        <w:rPr>
          <w:b/>
          <w:bCs/>
          <w:sz w:val="23"/>
          <w:szCs w:val="23"/>
        </w:rPr>
      </w:pPr>
      <w:r w:rsidRPr="000135A1">
        <w:rPr>
          <w:b/>
          <w:bCs/>
          <w:sz w:val="23"/>
          <w:szCs w:val="23"/>
        </w:rPr>
        <w:t>Letošní přijímací zkoušky a přijímací řízení se řídí zákonem č. 135/2020 Sb., o zvláštních pravidlech pro přijímání k některým druhům vzdělávání a k jejich ukončování ve školním roce 2019/2020, který byl publikovaný ve Sbírce zákonů dne 27. 3. 2020 pod č. 135/2020 Sb. Účinnosti tento zákon nabyl dnem publikace ve Sbírce zákonů.</w:t>
      </w:r>
    </w:p>
    <w:p w14:paraId="480EFEB2" w14:textId="77777777" w:rsidR="00FE37EF" w:rsidRDefault="00FE37EF" w:rsidP="00413B25">
      <w:pPr>
        <w:spacing w:after="0"/>
        <w:rPr>
          <w:b/>
          <w:sz w:val="23"/>
          <w:szCs w:val="23"/>
        </w:rPr>
      </w:pPr>
    </w:p>
    <w:p w14:paraId="024DDF8A" w14:textId="77777777" w:rsidR="00413B25" w:rsidRPr="00413B25" w:rsidRDefault="00413B25" w:rsidP="00413B25">
      <w:pPr>
        <w:spacing w:after="0"/>
        <w:rPr>
          <w:b/>
          <w:sz w:val="23"/>
          <w:szCs w:val="23"/>
        </w:rPr>
      </w:pPr>
      <w:r w:rsidRPr="00413B25">
        <w:rPr>
          <w:b/>
          <w:sz w:val="23"/>
          <w:szCs w:val="23"/>
        </w:rPr>
        <w:t>Termíny</w:t>
      </w:r>
      <w:r w:rsidR="00FE37EF">
        <w:rPr>
          <w:b/>
          <w:sz w:val="23"/>
          <w:szCs w:val="23"/>
        </w:rPr>
        <w:t xml:space="preserve"> jednotných přijímacích zkoušek</w:t>
      </w:r>
      <w:r w:rsidRPr="00413B25">
        <w:rPr>
          <w:b/>
          <w:sz w:val="23"/>
          <w:szCs w:val="23"/>
        </w:rPr>
        <w:t>:</w:t>
      </w:r>
    </w:p>
    <w:p w14:paraId="008561B1" w14:textId="77777777" w:rsidR="00413B25" w:rsidRPr="00413B25" w:rsidRDefault="00413B25" w:rsidP="00413B25">
      <w:pPr>
        <w:spacing w:after="0"/>
        <w:rPr>
          <w:b/>
          <w:color w:val="FF0000"/>
          <w:sz w:val="23"/>
          <w:szCs w:val="23"/>
        </w:rPr>
      </w:pPr>
      <w:r w:rsidRPr="00413B25">
        <w:rPr>
          <w:b/>
          <w:color w:val="FF0000"/>
          <w:sz w:val="23"/>
          <w:szCs w:val="23"/>
        </w:rPr>
        <w:t>8. června 2020 – čtyřleté obory včetně nástavbového studia</w:t>
      </w:r>
    </w:p>
    <w:p w14:paraId="18016B64" w14:textId="77777777" w:rsidR="00413B25" w:rsidRPr="00413B25" w:rsidRDefault="00413B25" w:rsidP="00413B25">
      <w:pPr>
        <w:spacing w:after="0"/>
        <w:rPr>
          <w:b/>
          <w:color w:val="7030A0"/>
          <w:sz w:val="23"/>
          <w:szCs w:val="23"/>
        </w:rPr>
      </w:pPr>
      <w:r w:rsidRPr="00413B25">
        <w:rPr>
          <w:b/>
          <w:color w:val="7030A0"/>
          <w:sz w:val="23"/>
          <w:szCs w:val="23"/>
        </w:rPr>
        <w:t>9. června 2020 – víceletá gymnázia</w:t>
      </w:r>
    </w:p>
    <w:p w14:paraId="0981ACA0" w14:textId="77777777" w:rsidR="00413B25" w:rsidRDefault="00413B25" w:rsidP="00413B25">
      <w:pPr>
        <w:spacing w:after="0"/>
        <w:rPr>
          <w:b/>
          <w:sz w:val="23"/>
          <w:szCs w:val="23"/>
        </w:rPr>
      </w:pPr>
      <w:r w:rsidRPr="00413B25">
        <w:rPr>
          <w:b/>
          <w:sz w:val="23"/>
          <w:szCs w:val="23"/>
        </w:rPr>
        <w:t>23. června 2020 – náhradní termín pro všechny obory vzdělávání</w:t>
      </w:r>
    </w:p>
    <w:p w14:paraId="4EC8198C" w14:textId="77777777" w:rsidR="00413B25" w:rsidRDefault="00413B25" w:rsidP="00413B25">
      <w:pPr>
        <w:pStyle w:val="Default"/>
      </w:pPr>
    </w:p>
    <w:p w14:paraId="6D88EE53" w14:textId="77777777" w:rsidR="00413B25" w:rsidRDefault="00413B25" w:rsidP="00D977F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 konání přijímací zkoušky </w:t>
      </w:r>
    </w:p>
    <w:p w14:paraId="392BC9BC" w14:textId="77777777" w:rsidR="00413B25" w:rsidRDefault="00413B25" w:rsidP="00D977F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Uchazeč koná jednotnou přijímací zkoušku vždy na škole uvedené na přihlášce první v pořadí. Pokud se koná jednotná přijímací zkouška pouze na škole, kterou uchazeč uvedl na přihlášce jako druhou v pořadí, koná uchazeč jednotnou přijímací zkoušku na této druhé škole.</w:t>
      </w:r>
    </w:p>
    <w:p w14:paraId="5FE6F435" w14:textId="77777777" w:rsidR="00413B25" w:rsidRDefault="00413B25" w:rsidP="00D977F9">
      <w:pPr>
        <w:pStyle w:val="Default"/>
        <w:jc w:val="both"/>
      </w:pPr>
    </w:p>
    <w:p w14:paraId="3A3376F6" w14:textId="77777777" w:rsidR="00413B25" w:rsidRDefault="00413B25" w:rsidP="00D977F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Zasílání pozvánek k přijímací zkoušce </w:t>
      </w:r>
    </w:p>
    <w:p w14:paraId="63678FCF" w14:textId="77777777" w:rsidR="00413B25" w:rsidRPr="00FE37EF" w:rsidRDefault="00413B25" w:rsidP="00D977F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Pozvánku na řádný i náhradní termín zasílá ředitel školy, na které uchazeč koná jednotnou přijímací zkoušku, a ředitel školy, na které uchazeč</w:t>
      </w:r>
      <w:r w:rsidR="00FE37EF">
        <w:rPr>
          <w:sz w:val="23"/>
          <w:szCs w:val="23"/>
        </w:rPr>
        <w:t xml:space="preserve"> koná školní přijímací zkoušku nejpozději:</w:t>
      </w:r>
    </w:p>
    <w:p w14:paraId="1704ED3D" w14:textId="77777777" w:rsidR="00413B25" w:rsidRDefault="00413B25" w:rsidP="00D977F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 pracovních dní před termínem jednotné přijímací zkoušky (tj. nejpozději </w:t>
      </w:r>
      <w:r w:rsidRPr="00032B70">
        <w:rPr>
          <w:b/>
          <w:sz w:val="23"/>
          <w:szCs w:val="23"/>
        </w:rPr>
        <w:t xml:space="preserve">v pondělí 25. května 2020 </w:t>
      </w:r>
      <w:r>
        <w:rPr>
          <w:sz w:val="23"/>
          <w:szCs w:val="23"/>
        </w:rPr>
        <w:t xml:space="preserve">u </w:t>
      </w:r>
      <w:r w:rsidRPr="009540A7">
        <w:rPr>
          <w:b/>
          <w:bCs/>
          <w:sz w:val="23"/>
          <w:szCs w:val="23"/>
        </w:rPr>
        <w:t>čtyřletých oborů vzdělávání</w:t>
      </w:r>
      <w:r>
        <w:rPr>
          <w:sz w:val="23"/>
          <w:szCs w:val="23"/>
        </w:rPr>
        <w:t xml:space="preserve">, včetně nástavbového studia </w:t>
      </w:r>
      <w:r w:rsidRPr="00032B70">
        <w:rPr>
          <w:b/>
          <w:sz w:val="23"/>
          <w:szCs w:val="23"/>
        </w:rPr>
        <w:t>a v úterý 26. května 2020</w:t>
      </w:r>
      <w:r>
        <w:rPr>
          <w:sz w:val="23"/>
          <w:szCs w:val="23"/>
        </w:rPr>
        <w:t xml:space="preserve"> v případě oborů vzdělání šestiletých a </w:t>
      </w:r>
      <w:r w:rsidRPr="009540A7">
        <w:rPr>
          <w:b/>
          <w:bCs/>
          <w:sz w:val="23"/>
          <w:szCs w:val="23"/>
        </w:rPr>
        <w:t>osmiletých gymnázií</w:t>
      </w:r>
      <w:r>
        <w:rPr>
          <w:sz w:val="23"/>
          <w:szCs w:val="23"/>
        </w:rPr>
        <w:t xml:space="preserve"> pro řádný termín a 9. června 2020 pro náhradní termín pro všechny obory vzdělání). </w:t>
      </w:r>
    </w:p>
    <w:p w14:paraId="330E0C5C" w14:textId="77777777" w:rsidR="00032B70" w:rsidRDefault="00032B70" w:rsidP="00D977F9">
      <w:pPr>
        <w:pStyle w:val="Default"/>
        <w:jc w:val="both"/>
      </w:pPr>
    </w:p>
    <w:p w14:paraId="3CFCFF09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Průběh přijímací zkoušky </w:t>
      </w:r>
    </w:p>
    <w:p w14:paraId="50D0DF66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Oproti běžným pravidlům podle školského zákona může uchazeč konat jednotnou přijímací zkoušku pouze jednou, způsob předávání dokumentace Centrem, průběh, délka trvání a předávání záznamových archů Centru a ostatní náležitosti s přijímací zkouškou související zůstávají zachovány. </w:t>
      </w:r>
    </w:p>
    <w:p w14:paraId="781731CE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Výslovně se však stanoví, že škola musí záznamové archy jednotné přijímací zkoušky převést do elektronické podoby a odeslat je Centru pro zjišťování výsledků vzdělávání (dále jen „Centrum“) prostřednictvím informačního systému Centra </w:t>
      </w:r>
      <w:r>
        <w:rPr>
          <w:b/>
          <w:bCs/>
          <w:sz w:val="23"/>
          <w:szCs w:val="23"/>
        </w:rPr>
        <w:t>v den konání jednotné přijímací zkoušky</w:t>
      </w:r>
      <w:r>
        <w:rPr>
          <w:sz w:val="23"/>
          <w:szCs w:val="23"/>
        </w:rPr>
        <w:t xml:space="preserve">. </w:t>
      </w:r>
    </w:p>
    <w:p w14:paraId="2CDE9F4D" w14:textId="77777777" w:rsidR="00032B70" w:rsidRDefault="00032B70" w:rsidP="00D977F9">
      <w:pPr>
        <w:spacing w:after="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Oproti běžnému průběhu dochází k prodloužení času trvání jednotné přijímací zkoušky. </w:t>
      </w:r>
      <w:r>
        <w:rPr>
          <w:b/>
          <w:bCs/>
          <w:sz w:val="23"/>
          <w:szCs w:val="23"/>
        </w:rPr>
        <w:t>Test z českého jazyka a literatury trvá 70 minut (o 10 minut delší, než je běžný čas). Test z matematiky trvá 85 minut (o 15 minut delší, než je běžný čas).</w:t>
      </w:r>
    </w:p>
    <w:p w14:paraId="7392235D" w14:textId="77777777" w:rsidR="00032B70" w:rsidRDefault="00032B70" w:rsidP="00D977F9">
      <w:pPr>
        <w:pStyle w:val="Default"/>
        <w:jc w:val="both"/>
      </w:pPr>
    </w:p>
    <w:p w14:paraId="4863912F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Vyhodnocení přijímací zkoušky </w:t>
      </w:r>
    </w:p>
    <w:p w14:paraId="2EC58F38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Kritéria přijímacího řízení, která ředitel školy zveřejnil dle školského zákona, zůstávají zachována, ředitel je nesmí měnit. </w:t>
      </w:r>
    </w:p>
    <w:p w14:paraId="6C141455" w14:textId="77777777" w:rsidR="00032B70" w:rsidRDefault="00032B70" w:rsidP="00D977F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Centrum je povinno zpřístupnit výsledky jednotné přijímací zkoušky všem školám, na kterých se uplatňuje, do 15. června 2020 pro čtyřleté obory vzdělání, včetně nástaveb a 16. června 2020 pro obory vzdělání šestiletých a osmiletých gymnázií (do 7 kalendářních dnů po termínu konání jednotné přijímací zkoušky). </w:t>
      </w:r>
      <w:r>
        <w:rPr>
          <w:b/>
          <w:bCs/>
          <w:sz w:val="23"/>
          <w:szCs w:val="23"/>
        </w:rPr>
        <w:t xml:space="preserve">Nejpozději do 16. června 2020 pro čtyřleté obory vzdělání, včetně nástaveb a do 17. června pro obory vzdělání šestiletých a osmiletých gymnázií (do 8 kalendářních dnů po termínu konání jednotné přijímací zkoušky) musí ředitel školy vyhlásit na veřejně přístupném místě ve škole a zároveň způsobem umožňujícím dálkový přístup pořadí </w:t>
      </w:r>
      <w:r>
        <w:rPr>
          <w:b/>
          <w:bCs/>
          <w:sz w:val="23"/>
          <w:szCs w:val="23"/>
        </w:rPr>
        <w:lastRenderedPageBreak/>
        <w:t>uchazečů pod registračním číslem</w:t>
      </w:r>
      <w:r>
        <w:rPr>
          <w:sz w:val="23"/>
          <w:szCs w:val="23"/>
        </w:rPr>
        <w:t>, spolu s výsledky prvního a posledního přijatého uchazeče a spolu s kritérii přijímacího řízení, a to alespoň na dobu 15 dnů.</w:t>
      </w:r>
    </w:p>
    <w:p w14:paraId="595CFB89" w14:textId="77777777" w:rsidR="00032B70" w:rsidRDefault="00032B70" w:rsidP="00D977F9">
      <w:pPr>
        <w:pStyle w:val="Default"/>
        <w:jc w:val="both"/>
      </w:pPr>
    </w:p>
    <w:p w14:paraId="5F2A9DF2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Odevzdání zápisového lístku </w:t>
      </w:r>
    </w:p>
    <w:p w14:paraId="00FA2B54" w14:textId="77777777" w:rsidR="00032B70" w:rsidRPr="00032B70" w:rsidRDefault="00032B70" w:rsidP="00D977F9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Termín pro odevzdání zápisových lístků je stanoven na 5 pracovních dnů po nejzazším termínu pro zveřejnění seznamu přijatých uchazečů. Pro uchazeče o střední vzdělání ve čtyřletých oborech vzdělání, včetně nástavbového studia </w:t>
      </w:r>
      <w:r>
        <w:rPr>
          <w:b/>
          <w:bCs/>
          <w:sz w:val="23"/>
          <w:szCs w:val="23"/>
        </w:rPr>
        <w:t>je termín pro odevzdání zápisového lístku tedy jednotný a to do 23. června 2020</w:t>
      </w:r>
      <w:r>
        <w:rPr>
          <w:sz w:val="23"/>
          <w:szCs w:val="23"/>
        </w:rPr>
        <w:t xml:space="preserve">. Pro uchazeče o střední vzdělání v oborech vzdělání šestiletého a </w:t>
      </w:r>
      <w:r w:rsidRPr="00032B70">
        <w:rPr>
          <w:b/>
          <w:sz w:val="23"/>
          <w:szCs w:val="23"/>
        </w:rPr>
        <w:t xml:space="preserve">osmiletého gymnázia je termín pro odevzdání zápisového lístku do 24. června 2020. </w:t>
      </w:r>
    </w:p>
    <w:p w14:paraId="185CE3E6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Zápisový lístek se v tomto termínu musí odevzdat buď ve škole, nebo k poštovní přepravě (stačí razítko pošty s tímto datem). </w:t>
      </w:r>
    </w:p>
    <w:p w14:paraId="3E9FB2BE" w14:textId="77777777" w:rsidR="00032B70" w:rsidRDefault="00032B70" w:rsidP="00D977F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Termín 23. června 2020 platí jako nejzazší i pro obory vzdělání bez jednotné přijímací zkoušky.</w:t>
      </w:r>
    </w:p>
    <w:p w14:paraId="0F98ED3E" w14:textId="77777777" w:rsidR="00032B70" w:rsidRDefault="00032B70" w:rsidP="00D977F9">
      <w:pPr>
        <w:pStyle w:val="Default"/>
        <w:jc w:val="both"/>
      </w:pPr>
    </w:p>
    <w:p w14:paraId="78D226F5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Podání žádosti o nové rozhodnutí </w:t>
      </w:r>
    </w:p>
    <w:p w14:paraId="312D7120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Podle zákona č. 135/2020 Sb. nemůže uchazeč v roce 2020 podat proti rozhodnutí o nepřijetí odvolání. </w:t>
      </w:r>
    </w:p>
    <w:p w14:paraId="3759B6A9" w14:textId="77777777" w:rsidR="00032B70" w:rsidRDefault="00FE37EF" w:rsidP="00D977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Nadále však existuje možnost</w:t>
      </w:r>
      <w:r w:rsidR="00032B70">
        <w:rPr>
          <w:sz w:val="23"/>
          <w:szCs w:val="23"/>
        </w:rPr>
        <w:t xml:space="preserve"> jak přijmout uchazeče, který: </w:t>
      </w:r>
    </w:p>
    <w:p w14:paraId="07C149AA" w14:textId="77777777" w:rsidR="00032B70" w:rsidRDefault="00032B70" w:rsidP="00D977F9">
      <w:pPr>
        <w:pStyle w:val="Default"/>
        <w:spacing w:after="6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uspěl u přijímací zkoušky, resp. splnil kritéria pro přijetí, ale </w:t>
      </w:r>
    </w:p>
    <w:p w14:paraId="1D33B130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nebyl přijat z kapacitních důvodů. </w:t>
      </w:r>
    </w:p>
    <w:p w14:paraId="63213B47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</w:p>
    <w:p w14:paraId="0CEBFF84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Tento uchazeč může podat </w:t>
      </w:r>
      <w:r>
        <w:rPr>
          <w:b/>
          <w:bCs/>
          <w:sz w:val="23"/>
          <w:szCs w:val="23"/>
        </w:rPr>
        <w:t xml:space="preserve">žádost o vydání nového rozhodnutí </w:t>
      </w:r>
      <w:r>
        <w:rPr>
          <w:sz w:val="23"/>
          <w:szCs w:val="23"/>
        </w:rPr>
        <w:t xml:space="preserve">podle § 101 písm. b) zákona č. 500/2004 Sb., správní řád, ve znění pozdějších předpisů (dále jen „žádost“). </w:t>
      </w:r>
    </w:p>
    <w:p w14:paraId="54B633EF" w14:textId="77777777" w:rsidR="00032B70" w:rsidRDefault="00032B70" w:rsidP="00D977F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Podle § 11 odst. 1 vyhlášky č. 232/2020 Sb., o přijímacím řízení, maturitní zkoušce a závěrečné zkoušce ve školním roce 2019/2020, žádost musí uchazeč podat do 3 dnů ode dne, kdy mu bylo doručeno rozhodnutí o nepřijetí. </w:t>
      </w:r>
      <w:r w:rsidRPr="00032B70">
        <w:rPr>
          <w:b/>
          <w:sz w:val="23"/>
          <w:szCs w:val="23"/>
        </w:rPr>
        <w:t>Počátek této lhůty začíná dnem následujícím po dni doručení rozhodnutí. Lhůta je dodržena i tehdy, když uchazeč podá žádost na poště poslední den lhůty.</w:t>
      </w:r>
    </w:p>
    <w:p w14:paraId="6CF32E84" w14:textId="77777777" w:rsidR="00032B70" w:rsidRDefault="00032B70" w:rsidP="00D977F9">
      <w:pPr>
        <w:pStyle w:val="Default"/>
        <w:jc w:val="both"/>
      </w:pPr>
    </w:p>
    <w:p w14:paraId="484C5DDC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Náhradní termíny </w:t>
      </w:r>
    </w:p>
    <w:p w14:paraId="34B9ADF2" w14:textId="77777777" w:rsidR="00032B70" w:rsidRDefault="00032B70" w:rsidP="00D977F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 náhradnímu termínu může jít uchazeč, </w:t>
      </w:r>
      <w:r w:rsidRPr="00032B70">
        <w:rPr>
          <w:b/>
          <w:sz w:val="23"/>
          <w:szCs w:val="23"/>
        </w:rPr>
        <w:t>který se do 3 dnů z vážných důvodů omluvil písemně řediteli školy z řádného termínu</w:t>
      </w:r>
      <w:r>
        <w:rPr>
          <w:sz w:val="23"/>
          <w:szCs w:val="23"/>
        </w:rPr>
        <w:t>. Za vážné důvody lze v tomto případě považovat např. nemoc, karanténní opatření, nemožnost dostavit se na přijímací zkoušku ze zahraničí a další obtíže spojené s pandemií.</w:t>
      </w:r>
    </w:p>
    <w:p w14:paraId="5252DB67" w14:textId="77777777" w:rsidR="00032B70" w:rsidRDefault="00032B70" w:rsidP="00D977F9">
      <w:pPr>
        <w:pStyle w:val="Default"/>
        <w:jc w:val="both"/>
      </w:pPr>
    </w:p>
    <w:p w14:paraId="4FB7EAFD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Další pravidla pro konání přijímací zkoušky </w:t>
      </w:r>
    </w:p>
    <w:p w14:paraId="5DBECD51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přijímacím řízení se pro úpravu podmínek uchazečů se speciálními vzdělávacími potřebami, nebo osob, které získaly předchozí vzdělávání v zahraničí, uplatní </w:t>
      </w:r>
      <w:r w:rsidRPr="00032B70">
        <w:rPr>
          <w:b/>
          <w:sz w:val="23"/>
          <w:szCs w:val="23"/>
        </w:rPr>
        <w:t>stejná pravidla</w:t>
      </w:r>
      <w:r>
        <w:rPr>
          <w:sz w:val="23"/>
          <w:szCs w:val="23"/>
        </w:rPr>
        <w:t xml:space="preserve">, která jsou uvedena ve školském zákoně a stávajících prováděcích předpisech, tj. zejména vyhlášky č. 353/2016 Sb., o přijímacím řízení ke střednímu vzdělávání, ve znění pozdějších předpisů. </w:t>
      </w:r>
    </w:p>
    <w:p w14:paraId="7BD77B5B" w14:textId="77777777" w:rsidR="00032B70" w:rsidRDefault="00032B70" w:rsidP="00D977F9">
      <w:pPr>
        <w:pStyle w:val="Default"/>
        <w:jc w:val="both"/>
        <w:rPr>
          <w:rFonts w:ascii="Wingdings 2" w:hAnsi="Wingdings 2" w:cs="Wingdings 2"/>
          <w:sz w:val="23"/>
          <w:szCs w:val="23"/>
        </w:rPr>
      </w:pPr>
    </w:p>
    <w:p w14:paraId="14A45795" w14:textId="77777777" w:rsidR="00032B70" w:rsidRDefault="00032B70" w:rsidP="00D977F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Další kola přijímacího řízení </w:t>
      </w:r>
    </w:p>
    <w:p w14:paraId="7FC0BCFA" w14:textId="77777777" w:rsidR="00032B70" w:rsidRDefault="00032B70" w:rsidP="00D977F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Další kola se konají v souladu se stávající právní úpravou. Termín pro odevzdání zápisových lístků je ovšem dle nové právní úpravy zkrácen také pouze na 5 pracovních dnů.</w:t>
      </w:r>
    </w:p>
    <w:p w14:paraId="201EB876" w14:textId="77777777" w:rsidR="00032B70" w:rsidRDefault="00032B70" w:rsidP="00D977F9">
      <w:pPr>
        <w:spacing w:after="0"/>
        <w:jc w:val="both"/>
        <w:rPr>
          <w:sz w:val="23"/>
          <w:szCs w:val="23"/>
        </w:rPr>
      </w:pPr>
    </w:p>
    <w:p w14:paraId="5597413C" w14:textId="77777777" w:rsidR="00032B70" w:rsidRDefault="00FE37EF" w:rsidP="00D977F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Podrobné informace:</w:t>
      </w:r>
      <w:r w:rsidR="00032B70">
        <w:rPr>
          <w:sz w:val="23"/>
          <w:szCs w:val="23"/>
        </w:rPr>
        <w:t xml:space="preserve"> </w:t>
      </w:r>
    </w:p>
    <w:p w14:paraId="26AE87BF" w14:textId="77777777" w:rsidR="00FE37EF" w:rsidRDefault="009A14ED" w:rsidP="00D977F9">
      <w:pPr>
        <w:spacing w:after="0"/>
        <w:jc w:val="both"/>
        <w:rPr>
          <w:b/>
        </w:rPr>
      </w:pPr>
      <w:hyperlink r:id="rId8" w:history="1">
        <w:r w:rsidR="00FE37EF" w:rsidRPr="00FE37EF">
          <w:rPr>
            <w:rStyle w:val="Hypertextovodkaz"/>
            <w:b/>
          </w:rPr>
          <w:t>https://cermat.cz/files/files/Aktuality/Metodika_zvlastni_pravidla_JPZ_FIN.pdf</w:t>
        </w:r>
      </w:hyperlink>
    </w:p>
    <w:p w14:paraId="109A61E9" w14:textId="77777777" w:rsidR="00FE37EF" w:rsidRDefault="00FE37EF" w:rsidP="00D977F9">
      <w:pPr>
        <w:spacing w:after="0"/>
        <w:jc w:val="both"/>
        <w:rPr>
          <w:b/>
        </w:rPr>
      </w:pPr>
      <w:r>
        <w:rPr>
          <w:b/>
        </w:rPr>
        <w:t xml:space="preserve">V případě dotazů mne, prosím, kontaktujte: </w:t>
      </w:r>
    </w:p>
    <w:p w14:paraId="0DAAF1FA" w14:textId="77777777" w:rsidR="00FE37EF" w:rsidRDefault="009A14ED" w:rsidP="00D977F9">
      <w:pPr>
        <w:spacing w:after="0"/>
        <w:jc w:val="both"/>
        <w:rPr>
          <w:b/>
        </w:rPr>
      </w:pPr>
      <w:hyperlink r:id="rId9" w:history="1">
        <w:r w:rsidR="00FE37EF" w:rsidRPr="00B2410F">
          <w:rPr>
            <w:rStyle w:val="Hypertextovodkaz"/>
            <w:b/>
          </w:rPr>
          <w:t>rychterova@zspatova.cz</w:t>
        </w:r>
      </w:hyperlink>
    </w:p>
    <w:p w14:paraId="7211BE7D" w14:textId="77777777" w:rsidR="00FE37EF" w:rsidRPr="00032B70" w:rsidRDefault="00FE37EF" w:rsidP="00D977F9">
      <w:pPr>
        <w:spacing w:after="0"/>
        <w:jc w:val="both"/>
        <w:rPr>
          <w:b/>
        </w:rPr>
      </w:pPr>
      <w:r>
        <w:rPr>
          <w:b/>
        </w:rPr>
        <w:t xml:space="preserve">tel. 734 254 840 </w:t>
      </w:r>
    </w:p>
    <w:sectPr w:rsidR="00FE37EF" w:rsidRPr="00032B70" w:rsidSect="00D977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35C28"/>
    <w:multiLevelType w:val="hybridMultilevel"/>
    <w:tmpl w:val="2640B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25"/>
    <w:rsid w:val="000135A1"/>
    <w:rsid w:val="00032B70"/>
    <w:rsid w:val="00327B3B"/>
    <w:rsid w:val="00413B25"/>
    <w:rsid w:val="004A0731"/>
    <w:rsid w:val="00583362"/>
    <w:rsid w:val="007C307D"/>
    <w:rsid w:val="009540A7"/>
    <w:rsid w:val="009A14ED"/>
    <w:rsid w:val="00D6259C"/>
    <w:rsid w:val="00D977F9"/>
    <w:rsid w:val="00F91954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034B"/>
  <w15:chartTrackingRefBased/>
  <w15:docId w15:val="{450D4B9C-3F44-493A-9F34-8048AF7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13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B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37E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E3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mat.cz/files/files/Aktuality/Metodika_zvlastni_pravidla_JPZ_FI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ychterova@zspat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BAA82A4E0304AB743660E9DE2D12A" ma:contentTypeVersion="32" ma:contentTypeDescription="Vytvoří nový dokument" ma:contentTypeScope="" ma:versionID="c2d5bf7f62050788869bdada60340de6">
  <xsd:schema xmlns:xsd="http://www.w3.org/2001/XMLSchema" xmlns:xs="http://www.w3.org/2001/XMLSchema" xmlns:p="http://schemas.microsoft.com/office/2006/metadata/properties" xmlns:ns3="b81b3971-2d30-4e82-9d44-e2c9ee5b7aad" xmlns:ns4="9d775cfe-e3d9-4ffa-9dc7-0149e4cde802" targetNamespace="http://schemas.microsoft.com/office/2006/metadata/properties" ma:root="true" ma:fieldsID="85e0e7392b65c00d0753cae0fe673761" ns3:_="" ns4:_="">
    <xsd:import namespace="b81b3971-2d30-4e82-9d44-e2c9ee5b7aad"/>
    <xsd:import namespace="9d775cfe-e3d9-4ffa-9dc7-0149e4cde80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3971-2d30-4e82-9d44-e2c9ee5b7aa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cfe-e3d9-4ffa-9dc7-0149e4cd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b81b3971-2d30-4e82-9d44-e2c9ee5b7aad" xsi:nil="true"/>
    <NotebookType xmlns="b81b3971-2d30-4e82-9d44-e2c9ee5b7aad" xsi:nil="true"/>
    <Invited_Students xmlns="b81b3971-2d30-4e82-9d44-e2c9ee5b7aad" xsi:nil="true"/>
    <TeamsChannelId xmlns="b81b3971-2d30-4e82-9d44-e2c9ee5b7aad" xsi:nil="true"/>
    <DefaultSectionNames xmlns="b81b3971-2d30-4e82-9d44-e2c9ee5b7aad" xsi:nil="true"/>
    <Is_Collaboration_Space_Locked xmlns="b81b3971-2d30-4e82-9d44-e2c9ee5b7aad" xsi:nil="true"/>
    <Self_Registration_Enabled0 xmlns="b81b3971-2d30-4e82-9d44-e2c9ee5b7aad" xsi:nil="true"/>
    <FolderType xmlns="b81b3971-2d30-4e82-9d44-e2c9ee5b7aad" xsi:nil="true"/>
    <Owner xmlns="b81b3971-2d30-4e82-9d44-e2c9ee5b7aad">
      <UserInfo>
        <DisplayName/>
        <AccountId xsi:nil="true"/>
        <AccountType/>
      </UserInfo>
    </Owner>
    <CultureName xmlns="b81b3971-2d30-4e82-9d44-e2c9ee5b7aad" xsi:nil="true"/>
    <Distribution_Groups xmlns="b81b3971-2d30-4e82-9d44-e2c9ee5b7aad" xsi:nil="true"/>
    <Math_Settings xmlns="b81b3971-2d30-4e82-9d44-e2c9ee5b7aad" xsi:nil="true"/>
    <Invited_Teachers xmlns="b81b3971-2d30-4e82-9d44-e2c9ee5b7aad" xsi:nil="true"/>
    <IsNotebookLocked xmlns="b81b3971-2d30-4e82-9d44-e2c9ee5b7aad" xsi:nil="true"/>
    <LMS_Mappings xmlns="b81b3971-2d30-4e82-9d44-e2c9ee5b7aad" xsi:nil="true"/>
    <Self_Registration_Enabled xmlns="b81b3971-2d30-4e82-9d44-e2c9ee5b7aad" xsi:nil="true"/>
    <AppVersion xmlns="b81b3971-2d30-4e82-9d44-e2c9ee5b7aad" xsi:nil="true"/>
    <Templates xmlns="b81b3971-2d30-4e82-9d44-e2c9ee5b7aad" xsi:nil="true"/>
    <Teachers xmlns="b81b3971-2d30-4e82-9d44-e2c9ee5b7aad">
      <UserInfo>
        <DisplayName/>
        <AccountId xsi:nil="true"/>
        <AccountType/>
      </UserInfo>
    </Teachers>
    <Students xmlns="b81b3971-2d30-4e82-9d44-e2c9ee5b7aad">
      <UserInfo>
        <DisplayName/>
        <AccountId xsi:nil="true"/>
        <AccountType/>
      </UserInfo>
    </Students>
    <Student_Groups xmlns="b81b3971-2d30-4e82-9d44-e2c9ee5b7aad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8F449C46-6A68-4DFA-AC1B-ED21CBEBA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27DBE-3DD1-4323-849A-FCB0C1C1B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3971-2d30-4e82-9d44-e2c9ee5b7aad"/>
    <ds:schemaRef ds:uri="9d775cfe-e3d9-4ffa-9dc7-0149e4cd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6D3A8-FD1A-4E13-9011-FD526E08CAC6}">
  <ds:schemaRefs>
    <ds:schemaRef ds:uri="http://schemas.microsoft.com/office/2006/metadata/properties"/>
    <ds:schemaRef ds:uri="http://schemas.microsoft.com/office/infopath/2007/PartnerControls"/>
    <ds:schemaRef ds:uri="b81b3971-2d30-4e82-9d44-e2c9ee5b7a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Rychterová</dc:creator>
  <cp:keywords/>
  <dc:description/>
  <cp:lastModifiedBy>Martin SUDA</cp:lastModifiedBy>
  <cp:revision>2</cp:revision>
  <cp:lastPrinted>2020-05-15T10:07:00Z</cp:lastPrinted>
  <dcterms:created xsi:type="dcterms:W3CDTF">2020-05-15T11:02:00Z</dcterms:created>
  <dcterms:modified xsi:type="dcterms:W3CDTF">2020-05-15T11:02:00Z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0x0101001AFBAA82A4E0304AB743660E9DE2D12A</vt:lpwstr>
  </property>
</Properties>
</file>